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"http://www.mohurd.gov.cn/wjfb/201901/t20190109_239123.html"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http://www.mohurd.gov.cn/wjfb/201901/t</w:t>
      </w:r>
      <w:bookmarkStart w:id="0" w:name="_GoBack"/>
      <w:bookmarkEnd w:id="0"/>
      <w:r>
        <w:rPr>
          <w:rStyle w:val="4"/>
          <w:rFonts w:ascii="宋体" w:hAnsi="宋体" w:eastAsia="宋体" w:cs="宋体"/>
          <w:sz w:val="24"/>
          <w:szCs w:val="24"/>
        </w:rPr>
        <w:t>20190109_239123.html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69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asus</dc:creator>
  <cp:lastModifiedBy>LeioC</cp:lastModifiedBy>
  <dcterms:modified xsi:type="dcterms:W3CDTF">2020-04-01T03:04:48Z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